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128105EF" w:rsidR="00F372C9" w:rsidRPr="00D9406C" w:rsidRDefault="004731A6"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heme="majorHAnsi" w:hAnsiTheme="majorHAnsi" w:cstheme="majorHAnsi"/>
                <w:b/>
              </w:rPr>
              <w:t>Planšetiniai kompiuteriai (PPR-175)</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13C1CCDA" w14:textId="19D377A7" w:rsidR="007E2D0D" w:rsidRDefault="00955588" w:rsidP="00955588">
            <w:pPr>
              <w:spacing w:after="0" w:line="240" w:lineRule="auto"/>
              <w:rPr>
                <w:rFonts w:asciiTheme="majorHAnsi" w:hAnsiTheme="majorHAnsi" w:cstheme="majorHAnsi"/>
                <w:bCs/>
                <w:u w:val="single"/>
              </w:rPr>
            </w:pPr>
            <w:r w:rsidRPr="00955588">
              <w:rPr>
                <w:rFonts w:asciiTheme="majorHAnsi" w:hAnsiTheme="majorHAnsi" w:cstheme="majorHAnsi"/>
                <w:bCs/>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7E2D0D">
              <w:rPr>
                <w:rFonts w:asciiTheme="majorHAnsi" w:hAnsiTheme="majorHAnsi" w:cstheme="majorHAnsi"/>
                <w:bCs/>
                <w:u w:val="single"/>
              </w:rPr>
              <w:t>(</w:t>
            </w:r>
            <w:r w:rsidR="007E2D0D" w:rsidRPr="007E2D0D">
              <w:rPr>
                <w:rFonts w:asciiTheme="majorHAnsi" w:hAnsiTheme="majorHAnsi" w:cstheme="majorHAnsi"/>
                <w:bCs/>
                <w:u w:val="single"/>
              </w:rPr>
              <w:t>Techninės specifikacijos (3 I</w:t>
            </w:r>
            <w:r w:rsidR="007E2D0D">
              <w:rPr>
                <w:rFonts w:asciiTheme="majorHAnsi" w:hAnsiTheme="majorHAnsi" w:cstheme="majorHAnsi"/>
                <w:bCs/>
                <w:u w:val="single"/>
              </w:rPr>
              <w:t>A</w:t>
            </w:r>
            <w:r w:rsidR="007E2D0D" w:rsidRPr="007E2D0D">
              <w:rPr>
                <w:rFonts w:asciiTheme="majorHAnsi" w:hAnsiTheme="majorHAnsi" w:cstheme="majorHAnsi"/>
                <w:bCs/>
                <w:u w:val="single"/>
              </w:rPr>
              <w:t xml:space="preserve"> PD TS) lentelės „Reikalavimai</w:t>
            </w:r>
            <w:r w:rsidR="007E2D0D">
              <w:rPr>
                <w:rFonts w:asciiTheme="majorHAnsi" w:hAnsiTheme="majorHAnsi" w:cstheme="majorHAnsi"/>
                <w:bCs/>
                <w:u w:val="single"/>
              </w:rPr>
              <w:t>,</w:t>
            </w:r>
            <w:r w:rsidR="007E2D0D" w:rsidRPr="007E2D0D">
              <w:rPr>
                <w:rFonts w:asciiTheme="majorHAnsi" w:hAnsiTheme="majorHAnsi" w:cstheme="majorHAnsi"/>
                <w:bCs/>
                <w:u w:val="single"/>
              </w:rPr>
              <w:t xml:space="preserve"> susiję su nacionaliniu saugumu“ </w:t>
            </w:r>
            <w:r w:rsidR="007E2D0D">
              <w:rPr>
                <w:rFonts w:asciiTheme="majorHAnsi" w:hAnsiTheme="majorHAnsi" w:cstheme="majorHAnsi"/>
                <w:bCs/>
                <w:u w:val="single"/>
              </w:rPr>
              <w:t>2</w:t>
            </w:r>
            <w:r w:rsidR="007E2D0D" w:rsidRPr="007E2D0D">
              <w:rPr>
                <w:rFonts w:asciiTheme="majorHAnsi" w:hAnsiTheme="majorHAnsi" w:cstheme="majorHAnsi"/>
                <w:bCs/>
                <w:u w:val="single"/>
              </w:rPr>
              <w:t xml:space="preserve"> punktas</w:t>
            </w:r>
            <w:r w:rsidRPr="007E2D0D">
              <w:rPr>
                <w:rFonts w:asciiTheme="majorHAnsi" w:hAnsiTheme="majorHAnsi" w:cstheme="majorHAnsi"/>
                <w:bCs/>
                <w:u w:val="single"/>
              </w:rPr>
              <w:t>)</w:t>
            </w:r>
            <w:r w:rsidR="00D6351D">
              <w:rPr>
                <w:rFonts w:asciiTheme="majorHAnsi" w:hAnsiTheme="majorHAnsi" w:cstheme="majorHAnsi"/>
                <w:bCs/>
                <w:u w:val="single"/>
              </w:rPr>
              <w:t>.</w:t>
            </w:r>
          </w:p>
          <w:p w14:paraId="3E8EC44C" w14:textId="11BCD19A" w:rsidR="00955588" w:rsidRPr="007E2D0D" w:rsidRDefault="00BB7A16" w:rsidP="00955588">
            <w:pPr>
              <w:spacing w:after="0" w:line="240" w:lineRule="auto"/>
              <w:rPr>
                <w:rFonts w:asciiTheme="majorHAnsi" w:hAnsiTheme="majorHAnsi" w:cstheme="majorHAnsi"/>
                <w:bCs/>
                <w:u w:val="single"/>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3B99E42D"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7E2D0D" w:rsidRPr="00D6351D">
              <w:rPr>
                <w:rFonts w:asciiTheme="majorHAnsi" w:hAnsiTheme="majorHAnsi" w:cstheme="majorHAnsi"/>
                <w:bCs/>
                <w:u w:val="single"/>
              </w:rPr>
              <w:t>pirkimo dokumentų Specialiųjų sąlygų (2 IA PD SS</w:t>
            </w:r>
            <w:r w:rsidRPr="00D6351D">
              <w:rPr>
                <w:rFonts w:asciiTheme="majorHAnsi" w:hAnsiTheme="majorHAnsi" w:cstheme="majorHAnsi"/>
                <w:bCs/>
                <w:u w:val="single"/>
              </w:rPr>
              <w:t>)</w:t>
            </w:r>
            <w:r w:rsidR="007E2D0D" w:rsidRPr="00D6351D">
              <w:rPr>
                <w:rFonts w:asciiTheme="majorHAnsi" w:hAnsiTheme="majorHAnsi" w:cstheme="majorHAnsi"/>
                <w:bCs/>
                <w:u w:val="single"/>
              </w:rPr>
              <w:t xml:space="preserve"> </w:t>
            </w:r>
            <w:r w:rsidR="00D6351D" w:rsidRPr="00D6351D">
              <w:rPr>
                <w:rFonts w:asciiTheme="majorHAnsi" w:hAnsiTheme="majorHAnsi" w:cstheme="majorHAnsi"/>
                <w:bCs/>
                <w:u w:val="single"/>
              </w:rPr>
              <w:t>4 lentelės „Kvalifikacijos reikalavimai tiekėjams“ 4.1.2. papunktis</w:t>
            </w:r>
            <w:r w:rsidR="00D6351D">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522A6F0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84F93" w14:textId="77777777" w:rsidR="00AF0A66" w:rsidRDefault="00AF0A66">
      <w:pPr>
        <w:spacing w:after="0" w:line="240" w:lineRule="auto"/>
      </w:pPr>
      <w:r>
        <w:separator/>
      </w:r>
    </w:p>
  </w:endnote>
  <w:endnote w:type="continuationSeparator" w:id="0">
    <w:p w14:paraId="45957585" w14:textId="77777777" w:rsidR="00AF0A66" w:rsidRDefault="00AF0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E10B" w14:textId="77777777" w:rsidR="00AF0A66" w:rsidRDefault="00AF0A66">
      <w:pPr>
        <w:spacing w:after="0" w:line="240" w:lineRule="auto"/>
      </w:pPr>
      <w:r>
        <w:separator/>
      </w:r>
    </w:p>
  </w:footnote>
  <w:footnote w:type="continuationSeparator" w:id="0">
    <w:p w14:paraId="679D0B9B" w14:textId="77777777" w:rsidR="00AF0A66" w:rsidRDefault="00AF0A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31A6"/>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01C9"/>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658F"/>
    <w:rsid w:val="0078742F"/>
    <w:rsid w:val="00791CCE"/>
    <w:rsid w:val="00795452"/>
    <w:rsid w:val="00796CA1"/>
    <w:rsid w:val="007B004A"/>
    <w:rsid w:val="007B2144"/>
    <w:rsid w:val="007C00A8"/>
    <w:rsid w:val="007C1EB6"/>
    <w:rsid w:val="007C6AE7"/>
    <w:rsid w:val="007D484D"/>
    <w:rsid w:val="007E2D0D"/>
    <w:rsid w:val="007E41FC"/>
    <w:rsid w:val="00801195"/>
    <w:rsid w:val="00837D18"/>
    <w:rsid w:val="008430BA"/>
    <w:rsid w:val="00861471"/>
    <w:rsid w:val="00862EA0"/>
    <w:rsid w:val="008702D5"/>
    <w:rsid w:val="008816B6"/>
    <w:rsid w:val="008841E0"/>
    <w:rsid w:val="008847B3"/>
    <w:rsid w:val="008921E1"/>
    <w:rsid w:val="00896B6B"/>
    <w:rsid w:val="008A61F5"/>
    <w:rsid w:val="008B05AA"/>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AF0A66"/>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6351D"/>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16</TotalTime>
  <Pages>2</Pages>
  <Words>2202</Words>
  <Characters>1256</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Rūta Sipavičienė</cp:lastModifiedBy>
  <cp:revision>3</cp:revision>
  <cp:lastPrinted>2021-01-19T12:06:00Z</cp:lastPrinted>
  <dcterms:created xsi:type="dcterms:W3CDTF">2026-03-05T13:29:00Z</dcterms:created>
  <dcterms:modified xsi:type="dcterms:W3CDTF">2026-03-05T13:55:00Z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